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4372641" w:rsidR="00067FB6" w:rsidRPr="00DE22DC" w:rsidRDefault="00DE22D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E22DC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0BF73DD" w:rsidR="00ED612A" w:rsidRPr="00BB2D13" w:rsidRDefault="009379F5" w:rsidP="00EA5F32">
      <w:pPr>
        <w:ind w:left="720"/>
        <w:rPr>
          <w:bCs w:val="0"/>
          <w:sz w:val="24"/>
          <w:szCs w:val="24"/>
        </w:rPr>
      </w:pPr>
      <w:r w:rsidRPr="009379F5">
        <w:rPr>
          <w:bCs w:val="0"/>
          <w:sz w:val="24"/>
          <w:szCs w:val="24"/>
        </w:rPr>
        <w:t>12A301a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D29A229" w:rsidR="00D65E7E" w:rsidRPr="00BB2D13" w:rsidRDefault="005706C2" w:rsidP="00EA5F32">
      <w:pPr>
        <w:ind w:left="720"/>
        <w:rPr>
          <w:bCs w:val="0"/>
          <w:sz w:val="24"/>
          <w:szCs w:val="24"/>
        </w:rPr>
      </w:pPr>
      <w:r w:rsidRPr="005706C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3AC5778" w:rsidR="007E1F89" w:rsidRDefault="00BA2E32" w:rsidP="00182173">
      <w:pPr>
        <w:ind w:left="720"/>
        <w:rPr>
          <w:bCs w:val="0"/>
          <w:sz w:val="24"/>
          <w:szCs w:val="24"/>
        </w:rPr>
      </w:pPr>
      <w:r w:rsidRPr="00BA2E32">
        <w:rPr>
          <w:bCs w:val="0"/>
          <w:sz w:val="24"/>
          <w:szCs w:val="24"/>
        </w:rPr>
        <w:t>12A3: Work packages for LOE have budgets and work scope supported by sound rationale and time-phased to properly reflect when the work will be accomplished.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E50D8A6" w:rsidR="00ED612A" w:rsidRPr="00E17DF5" w:rsidRDefault="001C6E3B" w:rsidP="00EA5F32">
      <w:pPr>
        <w:ind w:left="720"/>
        <w:rPr>
          <w:bCs w:val="0"/>
          <w:sz w:val="24"/>
          <w:szCs w:val="24"/>
        </w:rPr>
      </w:pPr>
      <w:r w:rsidRPr="001C6E3B">
        <w:rPr>
          <w:bCs w:val="0"/>
          <w:sz w:val="24"/>
          <w:szCs w:val="24"/>
        </w:rPr>
        <w:t>Does the time-phasing of LOE WP budgets properly reflect when the work will be accomplished?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0450458" w14:textId="77777777" w:rsidR="00754A7A" w:rsidRPr="00754A7A" w:rsidRDefault="00754A7A" w:rsidP="00754A7A">
      <w:pPr>
        <w:ind w:left="720"/>
        <w:rPr>
          <w:bCs w:val="0"/>
          <w:sz w:val="24"/>
          <w:szCs w:val="24"/>
        </w:rPr>
      </w:pPr>
      <w:r w:rsidRPr="00754A7A">
        <w:rPr>
          <w:bCs w:val="0"/>
          <w:sz w:val="24"/>
          <w:szCs w:val="24"/>
        </w:rPr>
        <w:t xml:space="preserve">X = Count of sampled incomplete LOE WPs where budget time-phasing does not properly reflect when the work will be accomplished </w:t>
      </w:r>
    </w:p>
    <w:p w14:paraId="19DF56AE" w14:textId="32C48B39" w:rsidR="00B73603" w:rsidRDefault="00754A7A" w:rsidP="00754A7A">
      <w:pPr>
        <w:ind w:left="720"/>
        <w:rPr>
          <w:bCs w:val="0"/>
          <w:sz w:val="24"/>
          <w:szCs w:val="24"/>
        </w:rPr>
      </w:pPr>
      <w:r w:rsidRPr="00754A7A">
        <w:rPr>
          <w:bCs w:val="0"/>
          <w:sz w:val="24"/>
          <w:szCs w:val="24"/>
        </w:rPr>
        <w:t>Y = Total count of sampled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3CC4323" w:rsidR="00ED612A" w:rsidRDefault="00057023" w:rsidP="00EA5F32">
      <w:pPr>
        <w:ind w:left="720"/>
        <w:rPr>
          <w:bCs w:val="0"/>
          <w:sz w:val="24"/>
          <w:szCs w:val="24"/>
        </w:rPr>
      </w:pPr>
      <w:r w:rsidRPr="00057023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1E2FB7B" w14:textId="77777777" w:rsidR="00250A17" w:rsidRPr="00250A17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 EV Cost Tool Data</w:t>
      </w:r>
    </w:p>
    <w:p w14:paraId="5BD68323" w14:textId="77777777" w:rsidR="00250A17" w:rsidRPr="00250A17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ab/>
        <w:t>13H BAC</w:t>
      </w:r>
    </w:p>
    <w:p w14:paraId="4F71AD4E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13Q BCWPCUM</w:t>
      </w:r>
    </w:p>
    <w:p w14:paraId="57127023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13U BCWS (time-phasing)</w:t>
      </w:r>
    </w:p>
    <w:p w14:paraId="7964D0A5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13AL ETC</w:t>
      </w:r>
      <w:r w:rsidRPr="00250A17">
        <w:rPr>
          <w:bCs w:val="0"/>
          <w:sz w:val="24"/>
          <w:szCs w:val="24"/>
        </w:rPr>
        <w:tab/>
      </w:r>
    </w:p>
    <w:p w14:paraId="2BA5334B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13AP EVT</w:t>
      </w:r>
    </w:p>
    <w:p w14:paraId="7BAD86B4" w14:textId="77777777" w:rsidR="00250A17" w:rsidRPr="00250A17" w:rsidRDefault="00250A17" w:rsidP="00250A17">
      <w:pPr>
        <w:ind w:left="720" w:firstLine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13BA WP/PP/SLPP UIDs</w:t>
      </w:r>
    </w:p>
    <w:p w14:paraId="57571CD1" w14:textId="4B15AC03" w:rsidR="00ED612A" w:rsidRDefault="00250A17" w:rsidP="00250A17">
      <w:pPr>
        <w:ind w:left="720"/>
        <w:rPr>
          <w:bCs w:val="0"/>
          <w:sz w:val="24"/>
          <w:szCs w:val="24"/>
        </w:rPr>
      </w:pPr>
      <w:r w:rsidRPr="00250A17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FC1E9CA" w14:textId="77777777" w:rsidR="005269F4" w:rsidRPr="005269F4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 xml:space="preserve">If BAC and BCWPCUM are within $100 (or 1 hour) and ETC is less than $100, then WP is complete. </w:t>
      </w:r>
    </w:p>
    <w:p w14:paraId="3D32C293" w14:textId="77777777" w:rsidR="005269F4" w:rsidRPr="005269F4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>Test metric is based on a sample of incomplete LOE WPs.</w:t>
      </w:r>
    </w:p>
    <w:p w14:paraId="6DD3D476" w14:textId="5F5F5339" w:rsidR="005A57DE" w:rsidRPr="00067FB6" w:rsidRDefault="005269F4" w:rsidP="005269F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F4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27B36E3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Identify a sample of incomplete WPs assigned LOE EVT; this is the denominator (Y) of the test metric.</w:t>
      </w:r>
    </w:p>
    <w:p w14:paraId="4BF548C1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For each sampled WP, request the CAM(s) respond to the following questions during a live demonstration at an IBR or other Surveillance Event.  In lieu of a live demonstration, send the list of sample incomplete WPs to the contractor and ask them to provide documented rationale and justification for the time-phasing of the LOE WP.</w:t>
      </w:r>
    </w:p>
    <w:p w14:paraId="1BF4E6FD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lastRenderedPageBreak/>
        <w:t>What is the scope of work performed within this WP?</w:t>
      </w:r>
    </w:p>
    <w:p w14:paraId="1D4E3E58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Does this LOE effort support any discrete tasks/activities?</w:t>
      </w:r>
    </w:p>
    <w:p w14:paraId="5DBA85EA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What defines when this work is required to be performed?</w:t>
      </w:r>
    </w:p>
    <w:p w14:paraId="57B05AF1" w14:textId="77777777" w:rsidR="00295409" w:rsidRPr="00295409" w:rsidRDefault="00295409" w:rsidP="00295409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How were the resource requirements determined?</w:t>
      </w:r>
    </w:p>
    <w:p w14:paraId="239DAFD6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If the rationale provided for a task does not adequately address the above questions, then that WP is considered not time-phased for when the work will be accomplished.</w:t>
      </w:r>
    </w:p>
    <w:p w14:paraId="736F67E0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Count each sampled WP where the budget/work time phasing does not properly reflect the monthly resource requirements; this is the numerator (X) of the test metric.</w:t>
      </w:r>
    </w:p>
    <w:p w14:paraId="13F0F2FD" w14:textId="77777777" w:rsidR="00295409" w:rsidRPr="00295409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Calculate the test metric (Block 7): X divided by Y.</w:t>
      </w:r>
    </w:p>
    <w:p w14:paraId="1452260A" w14:textId="1DA69C12" w:rsidR="001515D5" w:rsidRPr="00067FB6" w:rsidRDefault="00295409" w:rsidP="0029540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540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6E4A0E" w:rsidRPr="006E4A0E" w14:paraId="603CB804" w14:textId="77777777" w:rsidTr="006E4A0E">
        <w:trPr>
          <w:trHeight w:val="3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384D9B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E063A7B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FFE4E3C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A0C2D90" w14:textId="77777777" w:rsidR="006E4A0E" w:rsidRPr="006E4A0E" w:rsidRDefault="006E4A0E" w:rsidP="006E4A0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E4A0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E4A0E" w:rsidRPr="006E4A0E" w14:paraId="3AB22D02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6C4EF7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E2795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14E6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9A601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12/02/2015</w:t>
            </w:r>
          </w:p>
        </w:tc>
      </w:tr>
      <w:tr w:rsidR="006E4A0E" w:rsidRPr="006E4A0E" w14:paraId="383EC398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58BD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831A24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E98C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862B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4/20/2016</w:t>
            </w:r>
          </w:p>
        </w:tc>
      </w:tr>
      <w:tr w:rsidR="006E4A0E" w:rsidRPr="006E4A0E" w14:paraId="7505B471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266E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266B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C2AB1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E8D76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11/17/2016</w:t>
            </w:r>
          </w:p>
        </w:tc>
      </w:tr>
      <w:tr w:rsidR="006E4A0E" w:rsidRPr="006E4A0E" w14:paraId="6ED5AD3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E8455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B80E6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DD83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2BA7E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3/23/2017</w:t>
            </w:r>
          </w:p>
        </w:tc>
      </w:tr>
      <w:tr w:rsidR="006E4A0E" w:rsidRPr="006E4A0E" w14:paraId="08E0F5DC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34F28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0774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Updated test steps,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D2FD9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142E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11/28/2018</w:t>
            </w:r>
          </w:p>
        </w:tc>
      </w:tr>
      <w:tr w:rsidR="006E4A0E" w:rsidRPr="006E4A0E" w14:paraId="220C3067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4AD4C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9152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E2DA6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A0C07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5/24/2019</w:t>
            </w:r>
          </w:p>
        </w:tc>
      </w:tr>
      <w:tr w:rsidR="006E4A0E" w:rsidRPr="006E4A0E" w14:paraId="0432A830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99A5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91C01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81E6D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20625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8/31/2019</w:t>
            </w:r>
          </w:p>
        </w:tc>
      </w:tr>
      <w:tr w:rsidR="006E4A0E" w:rsidRPr="006E4A0E" w14:paraId="2EBCF96E" w14:textId="77777777" w:rsidTr="006E4A0E">
        <w:trPr>
          <w:trHeight w:val="18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FEC0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BBFE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BDC494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B3C8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2/22/2020</w:t>
            </w:r>
          </w:p>
        </w:tc>
      </w:tr>
      <w:tr w:rsidR="006E4A0E" w:rsidRPr="006E4A0E" w14:paraId="433B7AF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9BF6A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0FFCD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24174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E5BAC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8/30/2020</w:t>
            </w:r>
          </w:p>
        </w:tc>
      </w:tr>
      <w:tr w:rsidR="006E4A0E" w:rsidRPr="006E4A0E" w14:paraId="24EE81E2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98716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F02EA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blk 8 DE for DECM consistency. Updated blk 9 </w:t>
            </w:r>
            <w:proofErr w:type="spellStart"/>
            <w:r w:rsidRPr="006E4A0E">
              <w:rPr>
                <w:sz w:val="24"/>
                <w:szCs w:val="24"/>
              </w:rPr>
              <w:t>asm</w:t>
            </w:r>
            <w:proofErr w:type="spellEnd"/>
            <w:r w:rsidRPr="006E4A0E">
              <w:rPr>
                <w:sz w:val="24"/>
                <w:szCs w:val="24"/>
              </w:rPr>
              <w:t xml:space="preserve">. 2 from CA to WP to align with </w:t>
            </w:r>
            <w:proofErr w:type="spellStart"/>
            <w:r w:rsidRPr="006E4A0E">
              <w:rPr>
                <w:sz w:val="24"/>
                <w:szCs w:val="24"/>
              </w:rPr>
              <w:t>blks</w:t>
            </w:r>
            <w:proofErr w:type="spellEnd"/>
            <w:r w:rsidRPr="006E4A0E">
              <w:rPr>
                <w:sz w:val="24"/>
                <w:szCs w:val="24"/>
              </w:rPr>
              <w:t xml:space="preserve"> 6 &amp; 10.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AD0CE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692648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3/05/2021</w:t>
            </w:r>
          </w:p>
        </w:tc>
      </w:tr>
      <w:tr w:rsidR="006E4A0E" w:rsidRPr="006E4A0E" w14:paraId="471A9423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979E4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C601E9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418A3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232FA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12/13/2021</w:t>
            </w:r>
          </w:p>
        </w:tc>
      </w:tr>
      <w:tr w:rsidR="006E4A0E" w:rsidRPr="006E4A0E" w14:paraId="12A27BA8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1CB18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94363" w14:textId="77777777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B2DD7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A7B22" w14:textId="76072992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6E4A0E" w:rsidRPr="006E4A0E" w14:paraId="4BDBF0C9" w14:textId="77777777" w:rsidTr="006E4A0E">
        <w:trPr>
          <w:trHeight w:val="17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3C5B0" w14:textId="56D22490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E4A0E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3CD7A" w14:textId="5D6AAF82" w:rsidR="006E4A0E" w:rsidRPr="006E4A0E" w:rsidRDefault="006E4A0E" w:rsidP="006E4A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E8150" w14:textId="77777777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13922F" w14:textId="27429DA1" w:rsidR="006E4A0E" w:rsidRPr="006E4A0E" w:rsidRDefault="006E4A0E" w:rsidP="006E4A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E4A0E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7023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C6E3B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0A17"/>
    <w:rsid w:val="00253592"/>
    <w:rsid w:val="002647E5"/>
    <w:rsid w:val="00276BD9"/>
    <w:rsid w:val="0029490A"/>
    <w:rsid w:val="002952A6"/>
    <w:rsid w:val="00295409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9F4"/>
    <w:rsid w:val="00532551"/>
    <w:rsid w:val="00540737"/>
    <w:rsid w:val="005433A2"/>
    <w:rsid w:val="005706C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4A0E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4A7A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379F5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2E32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22DC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